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20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66"/>
        <w:gridCol w:w="566"/>
        <w:gridCol w:w="1698"/>
        <w:gridCol w:w="566"/>
        <w:gridCol w:w="2264"/>
        <w:gridCol w:w="566"/>
        <w:gridCol w:w="234"/>
        <w:gridCol w:w="1464"/>
        <w:gridCol w:w="566"/>
        <w:gridCol w:w="566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7"/>
                <w:szCs w:val="27"/>
                <w:vertAlign w:val="baseline"/>
              </w:rPr>
            </w:pPr>
            <w:r>
              <w:rPr>
                <w:sz w:val="27"/>
                <w:szCs w:val="27"/>
              </w:rPr>
              <w:drawing>
                <wp:inline distT="0" distB="0" distL="114300" distR="114300">
                  <wp:extent cx="399415" cy="841375"/>
                  <wp:effectExtent l="0" t="0" r="635" b="15875"/>
                  <wp:docPr id="1" name="Изображение 1" descr="Костромская обл (коронованный щит) контур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Костромская обл (коронованный щит) контур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8"/>
                <w:szCs w:val="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8"/>
                <w:szCs w:val="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544"/>
              </w:tabs>
              <w:spacing w:before="0" w:after="0" w:line="240" w:lineRule="auto"/>
              <w:ind w:left="-18" w:leftChars="-8" w:firstLine="17" w:firstLineChars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делам молодежи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544"/>
              </w:tabs>
              <w:spacing w:before="0" w:after="0" w:line="240" w:lineRule="auto"/>
              <w:ind w:left="-18" w:leftChars="-8" w:firstLine="17" w:firstLineChars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(Коммолодежь Костромской области)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 Р И К А 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г. Кострома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ind w:left="-2" w:leftChars="0" w:right="20" w:rightChars="0" w:hanging="2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проведении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социальных роликов </w:t>
            </w:r>
          </w:p>
          <w:p>
            <w:pPr>
              <w:spacing w:before="0" w:after="0" w:line="240" w:lineRule="auto"/>
              <w:ind w:left="-2" w:leftChars="0" w:right="20" w:rightChars="0" w:hanging="2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антиэкстремистской направленности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58" w:firstLineChars="235"/>
              <w:jc w:val="both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Во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 xml:space="preserve"> исполнение пункта 3.2 раздела 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en-US"/>
              </w:rPr>
              <w:t>IV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 xml:space="preserve"> протокола заседания постоянно действующего координационного совещания по обеспечению правопорядка в Костромской области от 30.06.2020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58" w:firstLineChars="235"/>
              <w:jc w:val="both"/>
              <w:textAlignment w:val="auto"/>
              <w:outlineLvl w:val="9"/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58" w:firstLineChars="235"/>
              <w:jc w:val="both"/>
              <w:textAlignment w:val="auto"/>
              <w:outlineLvl w:val="9"/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ПРИКАЗЫВАЮ: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58" w:firstLineChars="23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 xml:space="preserve">Утвердить положение о проведении 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 xml:space="preserve"> конкурса социальных роликов антиэкстремистской направленности (далее - Конкурс) (приложение № 1).</w:t>
            </w:r>
          </w:p>
          <w:p>
            <w:pPr>
              <w:pStyle w:val="3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58" w:firstLineChars="23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ОГБУ «Молодежный центр «Кострома» (Потехин А.В.):</w:t>
            </w:r>
          </w:p>
          <w:p>
            <w:pPr>
              <w:pStyle w:val="38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58" w:firstLineChars="23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организовать проведение Конкурса на территории Костромской области в период с 1 сентября по 10 октября 2020 года;</w:t>
            </w:r>
          </w:p>
          <w:p>
            <w:pPr>
              <w:pStyle w:val="38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58" w:firstLineChars="23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обеспечить регистрацию участников Конкурса в автоматизированной информационной системе «Молодежь России»;</w:t>
            </w:r>
          </w:p>
          <w:p>
            <w:pPr>
              <w:pStyle w:val="38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58" w:firstLineChars="23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обеспечить информационное сопровождение Конкурса на сайте «Молодежь Костромской области», региональных средствах массовой информации.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58" w:firstLineChars="23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. Контроль за исполнением настоящего приказа возложить на заведующего сектором патриотического воспитания и реализации молодежных программ комитета по делам молодежи Костромской области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.А. Кадочникова.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  <w:widowControl/>
              <w:ind w:left="0" w:leftChars="0" w:firstLine="0" w:firstLineChars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  <w:widowControl/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  <w:widowControl/>
              <w:ind w:left="0" w:leftChars="0" w:firstLine="0" w:firstLineChars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Председатель комитета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  <w:widowControl/>
              <w:ind w:left="0" w:leftChars="0" w:firstLine="0" w:firstLineChars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fill="FFFFFF"/>
                <w:lang w:val="ru-RU"/>
              </w:rPr>
              <w:t>Н.А. Лихачева</w:t>
            </w:r>
          </w:p>
        </w:tc>
      </w:tr>
    </w:tbl>
    <w:p/>
    <w:p/>
    <w:p/>
    <w:p/>
    <w:p/>
    <w:tbl>
      <w:tblPr>
        <w:tblStyle w:val="10"/>
        <w:tblW w:w="10569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"/>
        <w:gridCol w:w="578"/>
        <w:gridCol w:w="548"/>
        <w:gridCol w:w="1266"/>
        <w:gridCol w:w="1923"/>
        <w:gridCol w:w="1863"/>
        <w:gridCol w:w="2479"/>
        <w:gridCol w:w="710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75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7"/>
                <w:szCs w:val="27"/>
              </w:rPr>
              <w:t>ОГЛАСОВАНО: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Ф.И.О.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</w:rPr>
              <w:t>Подпись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Исакова Е.П.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Заместитель председателя комитета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Кадочников П.А.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Заведующий сектором патриотического воспитания и реализации молодежных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программ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Мочеброда Д.А.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Заведующая сектором общественных молодежных инициатив и молодежных объединений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Кокичева О.В.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Заведующий сектором финансово – экономического и правового обеспечения – главный бухгалтер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Деулина М.И.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Консультант сектора финансово-экономического и правового обеспечения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Потехин А.В.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Директор ОГБУ «Молодежный центр «Кострома»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Шиянов С.В.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</w:rPr>
              <w:t>Директор ОГБУ «Центр патриотического воспитания и допризывной подготовки молодежи «Патриот»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Исполнитель: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Кадочников П.А.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10"/>
                <w:szCs w:val="10"/>
                <w:lang w:val="ru-RU"/>
              </w:rPr>
            </w:pP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t>(подпись)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«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2019 г.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720" w:leftChars="2600" w:firstLine="0" w:firstLineChars="0"/>
        <w:jc w:val="center"/>
        <w:rPr>
          <w:rFonts w:hint="default" w:ascii="Times New Roman" w:hAnsi="Times New Roman" w:eastAsia="Mangal" w:cs="Times New Roman"/>
          <w:sz w:val="24"/>
          <w:lang w:val="ru-RU"/>
        </w:rPr>
      </w:pPr>
      <w:r>
        <w:rPr>
          <w:rFonts w:hint="default" w:ascii="Times New Roman" w:hAnsi="Times New Roman" w:eastAsia="Mangal" w:cs="Times New Roman"/>
          <w:sz w:val="24"/>
          <w:lang w:val="ru-RU"/>
        </w:rPr>
        <w:t xml:space="preserve">Приложение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720" w:leftChars="2600" w:firstLine="0" w:firstLineChars="0"/>
        <w:jc w:val="center"/>
        <w:rPr>
          <w:rFonts w:hint="default" w:ascii="Times New Roman" w:hAnsi="Times New Roman" w:eastAsia="Mangal" w:cs="Times New Roman"/>
          <w:sz w:val="24"/>
          <w:lang w:val="ru-RU"/>
        </w:rPr>
      </w:pPr>
      <w:r>
        <w:rPr>
          <w:rFonts w:hint="default" w:ascii="Times New Roman" w:hAnsi="Times New Roman" w:eastAsia="Mangal" w:cs="Times New Roman"/>
          <w:sz w:val="24"/>
          <w:lang w:val="ru-RU"/>
        </w:rPr>
        <w:t>к приказу комитета по делам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720" w:leftChars="2600" w:firstLine="0" w:firstLineChars="0"/>
        <w:jc w:val="center"/>
        <w:rPr>
          <w:rFonts w:hint="default" w:ascii="Times New Roman" w:hAnsi="Times New Roman" w:eastAsia="Mangal" w:cs="Times New Roman"/>
          <w:sz w:val="24"/>
          <w:lang w:val="ru-RU"/>
        </w:rPr>
      </w:pPr>
      <w:r>
        <w:rPr>
          <w:rFonts w:hint="default" w:ascii="Times New Roman" w:hAnsi="Times New Roman" w:eastAsia="Mangal" w:cs="Times New Roman"/>
          <w:sz w:val="24"/>
          <w:lang w:val="ru-RU"/>
        </w:rPr>
        <w:t>молодежи Костромской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720" w:leftChars="2600" w:firstLine="0" w:firstLineChars="0"/>
        <w:jc w:val="center"/>
        <w:rPr>
          <w:rFonts w:hint="default" w:ascii="Times New Roman" w:hAnsi="Times New Roman" w:eastAsia="Mangal" w:cs="Times New Roman"/>
          <w:sz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720" w:leftChars="2600" w:firstLine="0" w:firstLineChars="0"/>
        <w:jc w:val="center"/>
        <w:rPr>
          <w:rFonts w:hint="default" w:ascii="Times New Roman" w:hAnsi="Times New Roman" w:eastAsia="Mangal" w:cs="Times New Roman"/>
          <w:sz w:val="24"/>
          <w:lang w:val="ru-RU"/>
        </w:rPr>
      </w:pPr>
      <w:r>
        <w:rPr>
          <w:rFonts w:hint="default" w:ascii="Times New Roman" w:hAnsi="Times New Roman" w:eastAsia="Mangal" w:cs="Times New Roman"/>
          <w:sz w:val="24"/>
          <w:lang w:val="ru-RU"/>
        </w:rPr>
        <w:t>от «____»_________2020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rPr>
          <w:rFonts w:hint="default" w:ascii="Times New Roman" w:hAnsi="Times New Roman" w:eastAsia="Mangal" w:cs="Times New Roman"/>
          <w:b/>
          <w:sz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b/>
          <w:sz w:val="27"/>
        </w:rPr>
        <w:t>ПОЛОЖЕНИЕ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rPr>
          <w:rFonts w:hint="default" w:ascii="Times New Roman" w:hAnsi="Times New Roman" w:eastAsia="Mangal" w:cs="Times New Roman"/>
          <w:b/>
          <w:sz w:val="27"/>
          <w:lang w:val="ru-RU"/>
        </w:rPr>
      </w:pPr>
      <w:r>
        <w:rPr>
          <w:rFonts w:hint="default" w:ascii="Times New Roman" w:hAnsi="Times New Roman" w:eastAsia="Mangal" w:cs="Times New Roman"/>
          <w:b/>
          <w:sz w:val="27"/>
          <w:lang w:val="ru-RU"/>
        </w:rPr>
        <w:t xml:space="preserve">проведении </w:t>
      </w:r>
      <w:r>
        <w:rPr>
          <w:rFonts w:hint="default" w:ascii="Times New Roman" w:hAnsi="Times New Roman" w:eastAsia="Mangal" w:cs="Times New Roman"/>
          <w:b/>
          <w:sz w:val="27"/>
          <w:lang w:val="en-US"/>
        </w:rPr>
        <w:t>III</w:t>
      </w:r>
      <w:r>
        <w:rPr>
          <w:rFonts w:hint="default" w:ascii="Times New Roman" w:hAnsi="Times New Roman" w:eastAsia="Mangal" w:cs="Times New Roman"/>
          <w:b/>
          <w:sz w:val="27"/>
          <w:lang w:val="ru-RU"/>
        </w:rPr>
        <w:t xml:space="preserve"> конкурса социальных роликов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rPr>
          <w:rFonts w:hint="default" w:ascii="Times New Roman" w:hAnsi="Times New Roman" w:eastAsia="Mangal" w:cs="Times New Roman"/>
          <w:b/>
          <w:sz w:val="27"/>
          <w:lang w:val="ru-RU"/>
        </w:rPr>
      </w:pPr>
      <w:r>
        <w:rPr>
          <w:rFonts w:hint="default" w:ascii="Times New Roman" w:hAnsi="Times New Roman" w:eastAsia="Mangal" w:cs="Times New Roman"/>
          <w:b/>
          <w:sz w:val="27"/>
          <w:lang w:val="ru-RU"/>
        </w:rPr>
        <w:t xml:space="preserve">антиэкстремистской направленности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rPr>
          <w:rFonts w:hint="default" w:ascii="Times New Roman" w:hAnsi="Times New Roman" w:eastAsia="Mangal" w:cs="Times New Roman"/>
          <w:b/>
          <w:sz w:val="27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b/>
          <w:sz w:val="27"/>
        </w:rPr>
        <w:t>1. Цель и задачи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 xml:space="preserve">1. </w:t>
      </w:r>
      <w:r>
        <w:rPr>
          <w:rFonts w:hint="default" w:ascii="Times New Roman" w:hAnsi="Times New Roman" w:eastAsia="Mangal" w:cs="Times New Roman"/>
          <w:sz w:val="27"/>
          <w:lang w:val="ru-RU"/>
        </w:rPr>
        <w:t>К</w:t>
      </w:r>
      <w:r>
        <w:rPr>
          <w:rFonts w:hint="default" w:ascii="Times New Roman" w:hAnsi="Times New Roman" w:eastAsia="Mangal" w:cs="Times New Roman"/>
          <w:sz w:val="27"/>
        </w:rPr>
        <w:t>онкурс социальных роликов антиэкстремистской направленности (далее</w:t>
      </w:r>
      <w:r>
        <w:rPr>
          <w:rFonts w:hint="default" w:ascii="Times New Roman" w:hAnsi="Times New Roman" w:eastAsia="Mangal" w:cs="Times New Roman"/>
          <w:sz w:val="27"/>
          <w:lang w:val="ru-RU"/>
        </w:rPr>
        <w:t xml:space="preserve"> -</w:t>
      </w:r>
      <w:r>
        <w:rPr>
          <w:rFonts w:hint="default" w:ascii="Times New Roman" w:hAnsi="Times New Roman" w:eastAsia="Mangal" w:cs="Times New Roman"/>
          <w:sz w:val="27"/>
        </w:rPr>
        <w:t xml:space="preserve">Конкурс) проводится в целях вовлечения молодежи в общественно-значимую деятельность по профилактике терроризма и экстримизма.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b w:val="0"/>
          <w:sz w:val="27"/>
        </w:rPr>
        <w:t>2. Задачи Конкурса: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  <w:lang w:eastAsia="ru-RU"/>
        </w:rPr>
        <w:t xml:space="preserve">1) </w:t>
      </w:r>
      <w:r>
        <w:rPr>
          <w:rFonts w:hint="default" w:ascii="Times New Roman" w:hAnsi="Times New Roman" w:eastAsia="Mangal" w:cs="Times New Roman"/>
          <w:sz w:val="27"/>
        </w:rPr>
        <w:t>содействие формированию у молодежи неприятия терроризма и экстремизма и их идеологии, способности противостоять экстремистским и террористическим угрозам;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  <w:lang w:eastAsia="ru-RU"/>
        </w:rPr>
        <w:t xml:space="preserve">2) </w:t>
      </w:r>
      <w:r>
        <w:rPr>
          <w:rFonts w:hint="default" w:ascii="Times New Roman" w:hAnsi="Times New Roman" w:eastAsia="Mangal" w:cs="Times New Roman"/>
          <w:sz w:val="27"/>
        </w:rPr>
        <w:t>повышение роли молодежных сообществ в профилактике экстремистской и террористической идеологии;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  <w:lang w:eastAsia="ru-RU"/>
        </w:rPr>
        <w:t xml:space="preserve">3) </w:t>
      </w:r>
      <w:r>
        <w:rPr>
          <w:rFonts w:hint="default" w:ascii="Times New Roman" w:hAnsi="Times New Roman" w:eastAsia="Mangal" w:cs="Times New Roman"/>
          <w:sz w:val="27"/>
        </w:rPr>
        <w:t>создание базы материалов, направленных на информационное противодействие пропаганде терроризма и экстремизма с использованием новых информационных технологий, для их дальнейшего распространения в телекоммуникационной сети «Интернет» и в молодежной среде.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eastAsia="Mangal" w:cs="Times New Roman"/>
          <w:sz w:val="27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sz w:val="27"/>
        </w:rPr>
        <w:t>2. Участники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b w:val="0"/>
          <w:sz w:val="27"/>
        </w:rPr>
        <w:t xml:space="preserve">3. К участию в Конкурсе </w:t>
      </w:r>
      <w:r>
        <w:rPr>
          <w:rStyle w:val="8"/>
          <w:rFonts w:hint="default" w:ascii="Times New Roman" w:hAnsi="Times New Roman" w:eastAsia="SimSun" w:cs="Times New Roman"/>
          <w:b w:val="0"/>
          <w:sz w:val="27"/>
          <w:lang w:val="ru-RU"/>
        </w:rPr>
        <w:t>приглашаются участники и команды из Костромской области</w:t>
      </w:r>
      <w:r>
        <w:rPr>
          <w:rStyle w:val="8"/>
          <w:rFonts w:hint="default" w:ascii="Times New Roman" w:hAnsi="Times New Roman" w:eastAsia="SimSun" w:cs="Times New Roman"/>
          <w:b w:val="0"/>
          <w:sz w:val="27"/>
        </w:rPr>
        <w:t xml:space="preserve"> в возрасте от 14 до 30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eastAsia="Mangal" w:cs="Times New Roman"/>
          <w:sz w:val="27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sz w:val="27"/>
        </w:rPr>
        <w:t>3. Порядок и сроки предоставления работ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7"/>
        </w:rPr>
        <w:t>4. Для участия в Конкурсе принимаются видеоматериалы, посвященные антитеррористической или антиэкстремистской проблематике, вопросам противодействия идеологии терроризма и экстремизма, роли молодежного сообщества в профилактике экстремизма.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7"/>
        </w:rPr>
      </w:pPr>
      <w:r>
        <w:rPr>
          <w:rFonts w:hint="default" w:ascii="Times New Roman" w:hAnsi="Times New Roman" w:cs="Times New Roman"/>
          <w:sz w:val="27"/>
        </w:rPr>
        <w:t xml:space="preserve">5. Конкурс проводится в 2 этапа: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7"/>
          <w:lang w:val="ru-RU"/>
        </w:rPr>
      </w:pPr>
      <w:r>
        <w:rPr>
          <w:rFonts w:hint="default" w:ascii="Times New Roman" w:hAnsi="Times New Roman" w:cs="Times New Roman"/>
          <w:sz w:val="27"/>
        </w:rPr>
        <w:t>1 этап (подача заявок участниками конкурса)</w:t>
      </w:r>
      <w:r>
        <w:rPr>
          <w:rFonts w:hint="default" w:ascii="Times New Roman" w:hAnsi="Times New Roman" w:cs="Times New Roman"/>
          <w:sz w:val="27"/>
          <w:lang w:val="ru-RU"/>
        </w:rPr>
        <w:t>: с 1 по 30 сентября 2020 года;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7"/>
        </w:rPr>
        <w:t>2 этап (подведение итогов, награждение победителей)</w:t>
      </w:r>
      <w:r>
        <w:rPr>
          <w:rFonts w:hint="default" w:ascii="Times New Roman" w:hAnsi="Times New Roman" w:cs="Times New Roman"/>
          <w:sz w:val="27"/>
          <w:lang w:val="ru-RU"/>
        </w:rPr>
        <w:t>: до 10 октября 2020 года</w:t>
      </w:r>
      <w:r>
        <w:rPr>
          <w:rFonts w:hint="default" w:ascii="Times New Roman" w:hAnsi="Times New Roman" w:cs="Times New Roman"/>
          <w:sz w:val="27"/>
        </w:rPr>
        <w:t>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7"/>
        </w:rPr>
        <w:t>6. Работы, представленные на Конкурс могут являться только оригинальными произведениями.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7"/>
        </w:rPr>
        <w:t xml:space="preserve">7. Не принимаются и не рассматриваются работы, не соответствующие действующему законодательству цели, задачам Конкурса (например, о технических средствах антитеррора, антитеррористических учениях, репортажи о проведении антитеррористических форумов), а также представляющие собой рецензии, отзывы, размышления на опубликованные ранее видеоролики, вышедшие в прокат кино- и телефильмы.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7"/>
          <w:lang w:val="ru-RU"/>
        </w:rPr>
      </w:pPr>
      <w:r>
        <w:rPr>
          <w:rFonts w:hint="default" w:ascii="Times New Roman" w:hAnsi="Times New Roman" w:cs="Times New Roman"/>
          <w:sz w:val="27"/>
        </w:rPr>
        <w:t xml:space="preserve">8. Для участия в Конкурсе </w:t>
      </w:r>
      <w:r>
        <w:rPr>
          <w:rFonts w:hint="default" w:ascii="Times New Roman" w:hAnsi="Times New Roman" w:cs="Times New Roman"/>
          <w:sz w:val="27"/>
          <w:lang w:val="ru-RU"/>
        </w:rPr>
        <w:t>необходимо выложить в приложение «</w:t>
      </w:r>
      <w:r>
        <w:rPr>
          <w:rFonts w:hint="default" w:ascii="Times New Roman" w:hAnsi="Times New Roman" w:cs="Times New Roman"/>
          <w:sz w:val="27"/>
          <w:lang w:val="en-US"/>
        </w:rPr>
        <w:t>Instagram</w:t>
      </w:r>
      <w:r>
        <w:rPr>
          <w:rFonts w:hint="default" w:ascii="Times New Roman" w:hAnsi="Times New Roman" w:cs="Times New Roman"/>
          <w:sz w:val="27"/>
          <w:lang w:val="ru-RU"/>
        </w:rPr>
        <w:t xml:space="preserve">» видеоролик с хэштегом </w:t>
      </w:r>
      <w:r>
        <w:rPr>
          <w:rFonts w:hint="default" w:ascii="Times New Roman" w:hAnsi="Times New Roman" w:cs="Times New Roman"/>
          <w:sz w:val="27"/>
          <w:lang w:val="en-US"/>
        </w:rPr>
        <w:t>#zaBezopasnost</w:t>
      </w:r>
      <w:r>
        <w:rPr>
          <w:rFonts w:hint="default" w:ascii="Times New Roman" w:hAnsi="Times New Roman" w:cs="Times New Roman"/>
          <w:sz w:val="27"/>
          <w:lang w:val="ru-RU"/>
        </w:rPr>
        <w:t>44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7"/>
        </w:rPr>
        <w:t xml:space="preserve">9. Обязательным условием участия является регистрация в Автоматизированной информационной системе «Молодежь России» по адресу: </w:t>
      </w:r>
      <w:r>
        <w:rPr>
          <w:rFonts w:hint="default" w:ascii="Times New Roman" w:hAnsi="Times New Roman" w:cs="Times New Roman"/>
          <w:sz w:val="24"/>
        </w:rPr>
        <w:fldChar w:fldCharType="begin"/>
      </w:r>
      <w:r>
        <w:rPr>
          <w:rFonts w:hint="default" w:ascii="Times New Roman" w:hAnsi="Times New Roman" w:cs="Times New Roman"/>
          <w:sz w:val="24"/>
        </w:rPr>
        <w:instrText xml:space="preserve">HYPERLINK "https://ais.fadm.gov.ru/" </w:instrText>
      </w:r>
      <w:r>
        <w:rPr>
          <w:rFonts w:hint="default" w:ascii="Times New Roman" w:hAnsi="Times New Roman" w:cs="Times New Roman"/>
          <w:sz w:val="24"/>
        </w:rPr>
        <w:fldChar w:fldCharType="separate"/>
      </w:r>
      <w:r>
        <w:rPr>
          <w:rFonts w:hint="default" w:ascii="Times New Roman" w:hAnsi="Times New Roman" w:cs="Times New Roman"/>
          <w:sz w:val="27"/>
          <w:u w:val="single" w:color="auto"/>
        </w:rPr>
        <w:t>https://ais.fadm.gov.ru</w:t>
      </w:r>
      <w:r>
        <w:rPr>
          <w:rFonts w:hint="default" w:ascii="Times New Roman" w:hAnsi="Times New Roman" w:cs="Times New Roman"/>
          <w:sz w:val="27"/>
          <w:u w:val="single" w:color="auto"/>
        </w:rPr>
        <w:fldChar w:fldCharType="end"/>
      </w:r>
      <w:r>
        <w:rPr>
          <w:rFonts w:hint="default" w:ascii="Times New Roman" w:hAnsi="Times New Roman" w:cs="Times New Roman"/>
          <w:sz w:val="27"/>
          <w:u w:val="single" w:color="auto"/>
        </w:rPr>
        <w:t>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7"/>
        </w:rPr>
        <w:t>10. В одной заявке указывается один видеоролик.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7"/>
        </w:rPr>
        <w:t>11. Материалы, представленные на конкурс, не возвращаются и не рецензируются.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b w:val="0"/>
          <w:sz w:val="27"/>
        </w:rPr>
        <w:t xml:space="preserve">12. Материалы присланные после завершения срока приема документов (начиная с </w:t>
      </w:r>
      <w:r>
        <w:rPr>
          <w:rStyle w:val="8"/>
          <w:rFonts w:hint="default" w:ascii="Times New Roman" w:hAnsi="Times New Roman" w:eastAsia="SimSun" w:cs="Times New Roman"/>
          <w:b w:val="0"/>
          <w:sz w:val="27"/>
          <w:lang w:val="ru-RU"/>
        </w:rPr>
        <w:t>1 октября</w:t>
      </w:r>
      <w:r>
        <w:rPr>
          <w:rStyle w:val="8"/>
          <w:rFonts w:hint="default" w:ascii="Times New Roman" w:hAnsi="Times New Roman" w:eastAsia="SimSun" w:cs="Times New Roman"/>
          <w:b w:val="0"/>
          <w:sz w:val="27"/>
        </w:rPr>
        <w:t xml:space="preserve"> 20</w:t>
      </w:r>
      <w:r>
        <w:rPr>
          <w:rStyle w:val="8"/>
          <w:rFonts w:hint="default" w:ascii="Times New Roman" w:hAnsi="Times New Roman" w:eastAsia="SimSun" w:cs="Times New Roman"/>
          <w:b w:val="0"/>
          <w:sz w:val="27"/>
          <w:lang w:val="ru-RU"/>
        </w:rPr>
        <w:t>20</w:t>
      </w:r>
      <w:r>
        <w:rPr>
          <w:rStyle w:val="8"/>
          <w:rFonts w:hint="default" w:ascii="Times New Roman" w:hAnsi="Times New Roman" w:eastAsia="SimSun" w:cs="Times New Roman"/>
          <w:b w:val="0"/>
          <w:sz w:val="27"/>
        </w:rPr>
        <w:t xml:space="preserve"> года), не рассматриваются.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b/>
          <w:sz w:val="27"/>
        </w:rPr>
        <w:t>4. Требования к содержанию и оформлению конкурсных работ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>13. Материалы должны соответствовать тематике.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7"/>
          <w:highlight w:val="white"/>
        </w:rPr>
        <w:t xml:space="preserve">14. К участию в конкурсе допускаются видеоролики, хронометражом от 30 секунд до </w:t>
      </w:r>
      <w:r>
        <w:rPr>
          <w:rFonts w:hint="default" w:ascii="Times New Roman" w:hAnsi="Times New Roman" w:cs="Times New Roman"/>
          <w:sz w:val="27"/>
          <w:highlight w:val="white"/>
          <w:lang w:val="ru-RU"/>
        </w:rPr>
        <w:t>1 минуты</w:t>
      </w:r>
      <w:r>
        <w:rPr>
          <w:rFonts w:hint="default" w:ascii="Times New Roman" w:hAnsi="Times New Roman" w:cs="Times New Roman"/>
          <w:sz w:val="27"/>
          <w:highlight w:val="white"/>
        </w:rPr>
        <w:t>, с обязательным указанием названия и авторов материала в самом видеоролике и подписи к нему.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>15. Видеоматериал не должен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b w:val="0"/>
          <w:sz w:val="27"/>
        </w:rPr>
        <w:t>16. Видеоматериалы могут быть как в цветном, так и в черно-белом исполнении, допускается использование художественных приемов, с использованием компьютерной графики, световых фильтров и других специальных приемов и методов обработки видеоизображения, а так же звуковых эффектов. Не допускается использование слайд-шоу более чем 30% продолжительности видеоролика.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eastAsia="Mangal" w:cs="Times New Roman"/>
          <w:sz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eastAsia="Mangal" w:cs="Times New Roman"/>
          <w:sz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sz w:val="27"/>
        </w:rPr>
        <w:t>5. Критерии оценки конкурсных работ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>17. Конкурсные работы оцениваются по следующим критериям: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 xml:space="preserve">1. обоснованность темы, выбора содержания и используемых форм и методов и актуальность разработки (максимальная оценка </w:t>
      </w:r>
      <w:r>
        <w:rPr>
          <w:rFonts w:hint="default" w:ascii="Times New Roman" w:hAnsi="Times New Roman" w:eastAsia="Mangal" w:cs="Times New Roman"/>
          <w:sz w:val="27"/>
          <w:lang w:val="ru-RU"/>
        </w:rPr>
        <w:t>-</w:t>
      </w:r>
      <w:r>
        <w:rPr>
          <w:rFonts w:hint="default" w:ascii="Times New Roman" w:hAnsi="Times New Roman" w:eastAsia="Mangal" w:cs="Times New Roman"/>
          <w:sz w:val="27"/>
        </w:rPr>
        <w:t xml:space="preserve"> 3 балла);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 xml:space="preserve">2. содержательность и практическое использование (максимальная оценка </w:t>
      </w:r>
      <w:r>
        <w:rPr>
          <w:rFonts w:hint="default" w:ascii="Times New Roman" w:hAnsi="Times New Roman" w:eastAsia="Mangal" w:cs="Times New Roman"/>
          <w:sz w:val="27"/>
          <w:lang w:val="ru-RU"/>
        </w:rPr>
        <w:t>-</w:t>
      </w:r>
      <w:r>
        <w:rPr>
          <w:rFonts w:hint="default" w:ascii="Times New Roman" w:hAnsi="Times New Roman" w:eastAsia="Mangal" w:cs="Times New Roman"/>
          <w:sz w:val="27"/>
        </w:rPr>
        <w:t xml:space="preserve"> 3 балла);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 xml:space="preserve">3. новизна и оригинальность содержания, наличие авторского подхода (максимальная оценка </w:t>
      </w:r>
      <w:r>
        <w:rPr>
          <w:rFonts w:hint="default" w:ascii="Times New Roman" w:hAnsi="Times New Roman" w:eastAsia="Mangal" w:cs="Times New Roman"/>
          <w:sz w:val="27"/>
          <w:lang w:val="ru-RU"/>
        </w:rPr>
        <w:t>-</w:t>
      </w:r>
      <w:r>
        <w:rPr>
          <w:rFonts w:hint="default" w:ascii="Times New Roman" w:hAnsi="Times New Roman" w:eastAsia="Mangal" w:cs="Times New Roman"/>
          <w:sz w:val="27"/>
        </w:rPr>
        <w:t xml:space="preserve"> 3 балла);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 xml:space="preserve">4. возможность использования в практике работы педагогов  образовательных организаций (максимальная оценка </w:t>
      </w:r>
      <w:r>
        <w:rPr>
          <w:rFonts w:hint="default" w:ascii="Times New Roman" w:hAnsi="Times New Roman" w:eastAsia="Mangal" w:cs="Times New Roman"/>
          <w:sz w:val="27"/>
          <w:lang w:val="ru-RU"/>
        </w:rPr>
        <w:t>-</w:t>
      </w:r>
      <w:r>
        <w:rPr>
          <w:rFonts w:hint="default" w:ascii="Times New Roman" w:hAnsi="Times New Roman" w:eastAsia="Mangal" w:cs="Times New Roman"/>
          <w:sz w:val="27"/>
        </w:rPr>
        <w:t xml:space="preserve"> 3 балла);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 xml:space="preserve">5. Культура оформления и представления материалов (максимальная оценка </w:t>
      </w:r>
      <w:r>
        <w:rPr>
          <w:rFonts w:hint="default" w:ascii="Times New Roman" w:hAnsi="Times New Roman" w:eastAsia="Mangal" w:cs="Times New Roman"/>
          <w:sz w:val="27"/>
          <w:lang w:val="ru-RU"/>
        </w:rPr>
        <w:t>-</w:t>
      </w:r>
      <w:r>
        <w:rPr>
          <w:rFonts w:hint="default" w:ascii="Times New Roman" w:hAnsi="Times New Roman" w:eastAsia="Mangal" w:cs="Times New Roman"/>
          <w:sz w:val="27"/>
        </w:rPr>
        <w:t xml:space="preserve"> 3 баллов);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 xml:space="preserve">6. Структурированность и логичность содержания (максимальная оценка </w:t>
      </w:r>
      <w:r>
        <w:rPr>
          <w:rFonts w:hint="default" w:ascii="Times New Roman" w:hAnsi="Times New Roman" w:eastAsia="Mangal" w:cs="Times New Roman"/>
          <w:sz w:val="27"/>
          <w:lang w:val="ru-RU"/>
        </w:rPr>
        <w:t>-</w:t>
      </w:r>
      <w:r>
        <w:rPr>
          <w:rFonts w:hint="default" w:ascii="Times New Roman" w:hAnsi="Times New Roman" w:eastAsia="Mangal" w:cs="Times New Roman"/>
          <w:sz w:val="27"/>
        </w:rPr>
        <w:t xml:space="preserve"> 3 балла);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 xml:space="preserve">7. Соответствие текста разработки требованиям к его оформлению (максимальная оценка </w:t>
      </w:r>
      <w:r>
        <w:rPr>
          <w:rFonts w:hint="default" w:ascii="Times New Roman" w:hAnsi="Times New Roman" w:eastAsia="Mangal" w:cs="Times New Roman"/>
          <w:sz w:val="27"/>
          <w:lang w:val="ru-RU"/>
        </w:rPr>
        <w:t>-</w:t>
      </w:r>
      <w:r>
        <w:rPr>
          <w:rFonts w:hint="default" w:ascii="Times New Roman" w:hAnsi="Times New Roman" w:eastAsia="Mangal" w:cs="Times New Roman"/>
          <w:sz w:val="27"/>
        </w:rPr>
        <w:t xml:space="preserve"> 3 балла).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textAlignment w:val="baseline"/>
        <w:rPr>
          <w:rFonts w:hint="default" w:ascii="Times New Roman" w:hAnsi="Times New Roman" w:cs="Times New Roman"/>
          <w:sz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sz w:val="27"/>
        </w:rPr>
        <w:t>6. Оргкомитет Конкурса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b w:val="0"/>
          <w:sz w:val="27"/>
          <w:lang w:val="en-US"/>
        </w:rPr>
        <w:t>18. Для проведения Конкурса создается организационный комитет (далее - оргкомитет), который осуществляет организацию проведения Конкурса, подводит его итоги.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>19. Оргкомитет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с обязательным указанием авторства работ.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Style w:val="8"/>
          <w:rFonts w:hint="default" w:ascii="Times New Roman" w:hAnsi="Times New Roman" w:eastAsia="SimSun" w:cs="Times New Roman"/>
          <w:b w:val="0"/>
          <w:sz w:val="27"/>
        </w:rPr>
        <w:t>20. Работы, участвующие в конкурсе, не возвращаются.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eastAsia="Mangal" w:cs="Times New Roman"/>
          <w:sz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b/>
          <w:sz w:val="27"/>
        </w:rPr>
        <w:t>7. Порядок награждения победителей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>21. Победителями Конкурса признаются конкурсные работы, получившие наибольшее количество баллов.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>22. Список победителей публикуется на сайт</w:t>
      </w:r>
      <w:r>
        <w:rPr>
          <w:rFonts w:hint="default" w:ascii="Times New Roman" w:hAnsi="Times New Roman" w:eastAsia="Mangal" w:cs="Times New Roman"/>
          <w:sz w:val="27"/>
          <w:lang w:val="ru-RU"/>
        </w:rPr>
        <w:t xml:space="preserve">е </w:t>
      </w:r>
      <w:r>
        <w:rPr>
          <w:rFonts w:hint="default" w:ascii="Times New Roman" w:hAnsi="Times New Roman" w:eastAsia="Mangal" w:cs="Times New Roman"/>
          <w:sz w:val="27"/>
          <w:lang w:val="en-US"/>
        </w:rPr>
        <w:t>www.kdm44.ru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>23. Все участники Конкурса награждаются благодарственными письмами. Участники, занявшие 1,2,3 места награждаются дипломами и памятными призами.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eastAsia="Mangal" w:cs="Times New Roman"/>
          <w:sz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baseline"/>
        <w:rPr>
          <w:rFonts w:hint="default" w:ascii="Times New Roman" w:hAnsi="Times New Roman" w:eastAsia="Mangal" w:cs="Times New Roman"/>
          <w:sz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b/>
          <w:sz w:val="27"/>
        </w:rPr>
        <w:t>8. Награждение победителей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Mangal" w:cs="Times New Roman"/>
          <w:sz w:val="27"/>
        </w:rPr>
        <w:t>24. Награждение победителей существляется в порядке и в сроки, определенные оргкомитетом Конкурса.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rPr>
          <w:rFonts w:hint="default" w:ascii="Times New Roman" w:hAnsi="Times New Roman" w:cs="Times New Roman"/>
          <w:sz w:val="24"/>
          <w:lang w:eastAsia="ru-RU"/>
        </w:rPr>
      </w:pPr>
      <w:r>
        <w:rPr>
          <w:rFonts w:hint="default" w:ascii="Times New Roman" w:hAnsi="Times New Roman" w:eastAsia="Mangal" w:cs="Times New Roman"/>
          <w:sz w:val="27"/>
        </w:rPr>
        <w:t>25. Информирование участников Конкурса о его результатах, а также о дате, времени и месте награждения победителей проводится оргкомитетом Конкурса.</w:t>
      </w:r>
    </w:p>
    <w:sectPr>
      <w:pgSz w:w="11906" w:h="16838"/>
      <w:pgMar w:top="1134" w:right="567" w:bottom="1134" w:left="1134" w:header="0" w:footer="0" w:gutter="0"/>
      <w:pgNumType w:fmt="decimal"/>
      <w:cols w:equalWidth="0" w:num="1">
        <w:col w:w="9638"/>
      </w:cols>
      <w:formProt w:val="0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Liberation Sans">
    <w:altName w:val="Vijaya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51F336"/>
    <w:multiLevelType w:val="singleLevel"/>
    <w:tmpl w:val="BA51F336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F30299D5"/>
    <w:multiLevelType w:val="singleLevel"/>
    <w:tmpl w:val="F30299D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0BA2A1C"/>
    <w:rsid w:val="00BF005A"/>
    <w:rsid w:val="01AE7844"/>
    <w:rsid w:val="02F51DE1"/>
    <w:rsid w:val="039B5283"/>
    <w:rsid w:val="057866F2"/>
    <w:rsid w:val="058B6CA0"/>
    <w:rsid w:val="06913EA7"/>
    <w:rsid w:val="0724499D"/>
    <w:rsid w:val="080C2BB7"/>
    <w:rsid w:val="08E326ED"/>
    <w:rsid w:val="09276107"/>
    <w:rsid w:val="095321FD"/>
    <w:rsid w:val="097E35A1"/>
    <w:rsid w:val="0B1B6467"/>
    <w:rsid w:val="0C00633F"/>
    <w:rsid w:val="0DCE0F1E"/>
    <w:rsid w:val="0E3C71F8"/>
    <w:rsid w:val="0E7239A7"/>
    <w:rsid w:val="0ECE25A0"/>
    <w:rsid w:val="0F74274B"/>
    <w:rsid w:val="10072C4A"/>
    <w:rsid w:val="114D11E6"/>
    <w:rsid w:val="115F7260"/>
    <w:rsid w:val="11F62EF8"/>
    <w:rsid w:val="12DE4043"/>
    <w:rsid w:val="1552253F"/>
    <w:rsid w:val="155D7D2D"/>
    <w:rsid w:val="1561135F"/>
    <w:rsid w:val="15A9060F"/>
    <w:rsid w:val="15EC5016"/>
    <w:rsid w:val="16110176"/>
    <w:rsid w:val="16ED6AAB"/>
    <w:rsid w:val="181C206B"/>
    <w:rsid w:val="182B2E78"/>
    <w:rsid w:val="185878DB"/>
    <w:rsid w:val="18591DB6"/>
    <w:rsid w:val="198C79D8"/>
    <w:rsid w:val="1A666B7C"/>
    <w:rsid w:val="1ADD0BFF"/>
    <w:rsid w:val="1B8422A2"/>
    <w:rsid w:val="1D102956"/>
    <w:rsid w:val="1DD93078"/>
    <w:rsid w:val="1E724157"/>
    <w:rsid w:val="20D724BC"/>
    <w:rsid w:val="212A5CA7"/>
    <w:rsid w:val="216E519B"/>
    <w:rsid w:val="217514F8"/>
    <w:rsid w:val="21837DB4"/>
    <w:rsid w:val="222A5F11"/>
    <w:rsid w:val="234D0F5B"/>
    <w:rsid w:val="23D25BD3"/>
    <w:rsid w:val="24334784"/>
    <w:rsid w:val="24411FFD"/>
    <w:rsid w:val="2444655E"/>
    <w:rsid w:val="24512989"/>
    <w:rsid w:val="248C4248"/>
    <w:rsid w:val="24DE2439"/>
    <w:rsid w:val="25DB072F"/>
    <w:rsid w:val="265230F5"/>
    <w:rsid w:val="265269B7"/>
    <w:rsid w:val="266F0858"/>
    <w:rsid w:val="27374AAD"/>
    <w:rsid w:val="27E1249E"/>
    <w:rsid w:val="28571015"/>
    <w:rsid w:val="28602D0B"/>
    <w:rsid w:val="28B76575"/>
    <w:rsid w:val="29193BFE"/>
    <w:rsid w:val="29A63771"/>
    <w:rsid w:val="2A1416AC"/>
    <w:rsid w:val="2A9B6CE9"/>
    <w:rsid w:val="2AD64752"/>
    <w:rsid w:val="2B630756"/>
    <w:rsid w:val="2B877A80"/>
    <w:rsid w:val="2BAD5BE0"/>
    <w:rsid w:val="2C5E65AE"/>
    <w:rsid w:val="2CC45E75"/>
    <w:rsid w:val="2CCE5013"/>
    <w:rsid w:val="2D79227E"/>
    <w:rsid w:val="2FC73CE7"/>
    <w:rsid w:val="2FD208E6"/>
    <w:rsid w:val="30341DB5"/>
    <w:rsid w:val="31C560E9"/>
    <w:rsid w:val="31FE7D97"/>
    <w:rsid w:val="32067B8C"/>
    <w:rsid w:val="32676672"/>
    <w:rsid w:val="32E736BB"/>
    <w:rsid w:val="33757647"/>
    <w:rsid w:val="345B41CB"/>
    <w:rsid w:val="347602BC"/>
    <w:rsid w:val="352D541F"/>
    <w:rsid w:val="355D0C78"/>
    <w:rsid w:val="35835EDC"/>
    <w:rsid w:val="35EF44C5"/>
    <w:rsid w:val="368F10C2"/>
    <w:rsid w:val="370A734C"/>
    <w:rsid w:val="386A34C0"/>
    <w:rsid w:val="3876520A"/>
    <w:rsid w:val="38C2607C"/>
    <w:rsid w:val="38CF231B"/>
    <w:rsid w:val="395E7598"/>
    <w:rsid w:val="39925CAD"/>
    <w:rsid w:val="39A1390A"/>
    <w:rsid w:val="39C2027B"/>
    <w:rsid w:val="3A99410E"/>
    <w:rsid w:val="3B0A5519"/>
    <w:rsid w:val="3B5C4040"/>
    <w:rsid w:val="3BAE3134"/>
    <w:rsid w:val="3BE34C24"/>
    <w:rsid w:val="3DC75DA9"/>
    <w:rsid w:val="3EBF147D"/>
    <w:rsid w:val="3F732E5F"/>
    <w:rsid w:val="3F9E5DD3"/>
    <w:rsid w:val="408B6808"/>
    <w:rsid w:val="41011B9B"/>
    <w:rsid w:val="41395467"/>
    <w:rsid w:val="41E656E0"/>
    <w:rsid w:val="41FA6C11"/>
    <w:rsid w:val="421F5AC4"/>
    <w:rsid w:val="422073AA"/>
    <w:rsid w:val="42731626"/>
    <w:rsid w:val="4350402C"/>
    <w:rsid w:val="437276EC"/>
    <w:rsid w:val="43F80F0C"/>
    <w:rsid w:val="44283599"/>
    <w:rsid w:val="44352308"/>
    <w:rsid w:val="443A67FA"/>
    <w:rsid w:val="45BE1836"/>
    <w:rsid w:val="46171273"/>
    <w:rsid w:val="46C76F5C"/>
    <w:rsid w:val="47A25D4E"/>
    <w:rsid w:val="48194FC0"/>
    <w:rsid w:val="48425425"/>
    <w:rsid w:val="48AB3490"/>
    <w:rsid w:val="49A06B10"/>
    <w:rsid w:val="49BC4D76"/>
    <w:rsid w:val="49F471B4"/>
    <w:rsid w:val="4A8E7346"/>
    <w:rsid w:val="4B5079FA"/>
    <w:rsid w:val="4B9138AF"/>
    <w:rsid w:val="4BC349DE"/>
    <w:rsid w:val="4BC42C15"/>
    <w:rsid w:val="4BF46DB1"/>
    <w:rsid w:val="4C137610"/>
    <w:rsid w:val="4D594549"/>
    <w:rsid w:val="4E727D89"/>
    <w:rsid w:val="4E7D79C7"/>
    <w:rsid w:val="4E811954"/>
    <w:rsid w:val="4E8C4883"/>
    <w:rsid w:val="4EA26B20"/>
    <w:rsid w:val="4FCC7597"/>
    <w:rsid w:val="50627A06"/>
    <w:rsid w:val="50E01749"/>
    <w:rsid w:val="51FC39A4"/>
    <w:rsid w:val="520D0190"/>
    <w:rsid w:val="53A439B7"/>
    <w:rsid w:val="53C24A0C"/>
    <w:rsid w:val="547A5776"/>
    <w:rsid w:val="54A35294"/>
    <w:rsid w:val="55D74F8B"/>
    <w:rsid w:val="567B02F5"/>
    <w:rsid w:val="56E22C6D"/>
    <w:rsid w:val="57F009B0"/>
    <w:rsid w:val="57FC2CBB"/>
    <w:rsid w:val="58D841CE"/>
    <w:rsid w:val="58DD55D3"/>
    <w:rsid w:val="5AAD6C8F"/>
    <w:rsid w:val="5B807984"/>
    <w:rsid w:val="5BC65588"/>
    <w:rsid w:val="5CBB3552"/>
    <w:rsid w:val="5CDD2DAE"/>
    <w:rsid w:val="5CE3725F"/>
    <w:rsid w:val="5D2F4760"/>
    <w:rsid w:val="5E0F66A8"/>
    <w:rsid w:val="5E8E171A"/>
    <w:rsid w:val="5E9E3D27"/>
    <w:rsid w:val="5EB75EAE"/>
    <w:rsid w:val="5EE82951"/>
    <w:rsid w:val="5F774C96"/>
    <w:rsid w:val="60975309"/>
    <w:rsid w:val="629E744F"/>
    <w:rsid w:val="63114ABF"/>
    <w:rsid w:val="645625C6"/>
    <w:rsid w:val="64F30447"/>
    <w:rsid w:val="64FE023D"/>
    <w:rsid w:val="666E4852"/>
    <w:rsid w:val="66CF0B03"/>
    <w:rsid w:val="66F26F0D"/>
    <w:rsid w:val="67F324E2"/>
    <w:rsid w:val="68EB2E4C"/>
    <w:rsid w:val="69654118"/>
    <w:rsid w:val="69C52FA0"/>
    <w:rsid w:val="69DB2AB4"/>
    <w:rsid w:val="6A2904DD"/>
    <w:rsid w:val="6AAE7B4E"/>
    <w:rsid w:val="6AD93511"/>
    <w:rsid w:val="6BC53A98"/>
    <w:rsid w:val="6CA93AC4"/>
    <w:rsid w:val="6D276B55"/>
    <w:rsid w:val="6D3332A1"/>
    <w:rsid w:val="6D5961D1"/>
    <w:rsid w:val="6D971A2B"/>
    <w:rsid w:val="6DAD7135"/>
    <w:rsid w:val="6EA34DAF"/>
    <w:rsid w:val="6F0B1DD0"/>
    <w:rsid w:val="6F631127"/>
    <w:rsid w:val="6F6C130A"/>
    <w:rsid w:val="6FCB2DB0"/>
    <w:rsid w:val="700A0254"/>
    <w:rsid w:val="709A14D0"/>
    <w:rsid w:val="71964218"/>
    <w:rsid w:val="71B9628E"/>
    <w:rsid w:val="71D065C1"/>
    <w:rsid w:val="71DF6872"/>
    <w:rsid w:val="720E6953"/>
    <w:rsid w:val="72623D45"/>
    <w:rsid w:val="73392AF3"/>
    <w:rsid w:val="7401410F"/>
    <w:rsid w:val="74103FF6"/>
    <w:rsid w:val="742C28CE"/>
    <w:rsid w:val="742C7DF2"/>
    <w:rsid w:val="75DF6D1C"/>
    <w:rsid w:val="760A1D91"/>
    <w:rsid w:val="76F102C3"/>
    <w:rsid w:val="7732396D"/>
    <w:rsid w:val="78282654"/>
    <w:rsid w:val="7B554F01"/>
    <w:rsid w:val="7B777930"/>
    <w:rsid w:val="7BA91FF7"/>
    <w:rsid w:val="7D435604"/>
    <w:rsid w:val="7DA4740C"/>
    <w:rsid w:val="7DDC17F3"/>
    <w:rsid w:val="7E161BEB"/>
    <w:rsid w:val="7F77095A"/>
    <w:rsid w:val="7FAD5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Theme="minorEastAsia" w:cstheme="minorBidi"/>
      <w:color w:val="auto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index 1"/>
    <w:basedOn w:val="1"/>
    <w:next w:val="1"/>
    <w:semiHidden/>
    <w:unhideWhenUsed/>
    <w:qFormat/>
    <w:uiPriority w:val="99"/>
  </w:style>
  <w:style w:type="paragraph" w:styleId="5">
    <w:name w:val="index heading"/>
    <w:basedOn w:val="1"/>
    <w:next w:val="4"/>
    <w:qFormat/>
    <w:uiPriority w:val="0"/>
    <w:pPr>
      <w:suppressLineNumbers/>
    </w:pPr>
    <w:rPr>
      <w:rFonts w:cs="Mangal"/>
    </w:rPr>
  </w:style>
  <w:style w:type="paragraph" w:styleId="6">
    <w:name w:val="Normal (Web)"/>
    <w:basedOn w:val="1"/>
    <w:qFormat/>
    <w:uiPriority w:val="99"/>
    <w:pPr>
      <w:spacing w:before="105" w:after="105" w:line="240" w:lineRule="auto"/>
    </w:pPr>
    <w:rPr>
      <w:rFonts w:ascii="Tahoma" w:hAnsi="Tahoma" w:eastAsia="Times New Roman" w:cs="Tahoma"/>
      <w:color w:val="000000"/>
      <w:sz w:val="17"/>
      <w:szCs w:val="17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spacing w:line="240" w:lineRule="auto"/>
      <w:jc w:val="center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1">
    <w:name w:val="Заголовок 11"/>
    <w:basedOn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12">
    <w:name w:val="Заголовок 21"/>
    <w:basedOn w:val="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13">
    <w:name w:val="Заголовок 41"/>
    <w:basedOn w:val="1"/>
    <w:link w:val="14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4">
    <w:name w:val="Заголовок 4 Знак"/>
    <w:basedOn w:val="7"/>
    <w:link w:val="1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lang w:eastAsia="ru-RU"/>
    </w:rPr>
  </w:style>
  <w:style w:type="character" w:customStyle="1" w:styleId="15">
    <w:name w:val="Основной текст с отступом Знак"/>
    <w:basedOn w:val="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6">
    <w:name w:val="Текст выноски Знак"/>
    <w:basedOn w:val="7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17">
    <w:name w:val="Интернет-ссылка"/>
    <w:basedOn w:val="7"/>
    <w:unhideWhenUsed/>
    <w:qFormat/>
    <w:uiPriority w:val="99"/>
    <w:rPr>
      <w:color w:val="0000FF"/>
      <w:u w:val="single"/>
    </w:rPr>
  </w:style>
  <w:style w:type="character" w:customStyle="1" w:styleId="18">
    <w:name w:val="Основной текст (9)_"/>
    <w:basedOn w:val="7"/>
    <w:link w:val="19"/>
    <w:qFormat/>
    <w:uiPriority w:val="0"/>
    <w:rPr>
      <w:rFonts w:ascii="Times New Roman" w:hAnsi="Times New Roman" w:eastAsia="Times New Roman" w:cs="Times New Roman"/>
      <w:w w:val="80"/>
      <w:sz w:val="30"/>
      <w:szCs w:val="30"/>
      <w:shd w:val="clear" w:fill="FFFFFF"/>
    </w:rPr>
  </w:style>
  <w:style w:type="paragraph" w:customStyle="1" w:styleId="19">
    <w:name w:val="Основной текст (9)"/>
    <w:basedOn w:val="1"/>
    <w:link w:val="18"/>
    <w:qFormat/>
    <w:uiPriority w:val="0"/>
    <w:pPr>
      <w:widowControl w:val="0"/>
      <w:shd w:val="clear" w:color="auto" w:fill="FFFFFF"/>
      <w:spacing w:before="0" w:after="0" w:line="457" w:lineRule="exact"/>
      <w:jc w:val="both"/>
    </w:pPr>
    <w:rPr>
      <w:rFonts w:ascii="Times New Roman" w:hAnsi="Times New Roman" w:eastAsia="Times New Roman" w:cs="Times New Roman"/>
      <w:w w:val="80"/>
      <w:sz w:val="30"/>
      <w:szCs w:val="30"/>
      <w:lang w:eastAsia="en-US"/>
    </w:rPr>
  </w:style>
  <w:style w:type="character" w:customStyle="1" w:styleId="20">
    <w:name w:val="Основной текст (2)_"/>
    <w:basedOn w:val="7"/>
    <w:qFormat/>
    <w:uiPriority w:val="0"/>
    <w:rPr>
      <w:rFonts w:ascii="Times New Roman" w:hAnsi="Times New Roman" w:eastAsia="Times New Roman" w:cs="Times New Roman"/>
      <w:sz w:val="26"/>
      <w:szCs w:val="26"/>
      <w:shd w:val="clear" w:fill="FFFFFF"/>
    </w:rPr>
  </w:style>
  <w:style w:type="character" w:customStyle="1" w:styleId="21">
    <w:name w:val="Основной текст (5)"/>
    <w:basedOn w:val="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2">
    <w:name w:val="Заголовок №1_"/>
    <w:basedOn w:val="7"/>
    <w:qFormat/>
    <w:uiPriority w:val="0"/>
    <w:rPr>
      <w:rFonts w:ascii="Times New Roman" w:hAnsi="Times New Roman" w:eastAsia="Times New Roman" w:cs="Times New Roman"/>
      <w:w w:val="80"/>
      <w:sz w:val="30"/>
      <w:szCs w:val="30"/>
      <w:shd w:val="clear" w:fill="FFFFFF"/>
    </w:rPr>
  </w:style>
  <w:style w:type="character" w:customStyle="1" w:styleId="23">
    <w:name w:val="Абзац списка Знак"/>
    <w:qFormat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Заголовок 2 Знак"/>
    <w:basedOn w:val="7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5">
    <w:name w:val="Заголовок 1 Знак"/>
    <w:basedOn w:val="7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26">
    <w:name w:val="apple-converted-space"/>
    <w:basedOn w:val="7"/>
    <w:qFormat/>
    <w:uiPriority w:val="0"/>
  </w:style>
  <w:style w:type="character" w:customStyle="1" w:styleId="27">
    <w:name w:val="Выделение1"/>
    <w:basedOn w:val="7"/>
    <w:qFormat/>
    <w:uiPriority w:val="20"/>
    <w:rPr>
      <w:i/>
      <w:iCs/>
    </w:rPr>
  </w:style>
  <w:style w:type="character" w:customStyle="1" w:styleId="28">
    <w:name w:val="ListLabel 1"/>
    <w:qFormat/>
    <w:uiPriority w:val="0"/>
    <w:rPr>
      <w:rFonts w:eastAsia="Times New Roman" w:cs="Times New Roman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9">
    <w:name w:val="ListLabel 2"/>
    <w:qFormat/>
    <w:uiPriority w:val="0"/>
    <w:rPr>
      <w:rFonts w:eastAsia="Times New Roman" w:cs="Times New Roman"/>
      <w:b/>
      <w:bCs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0">
    <w:name w:val="ListLabel 3"/>
    <w:qFormat/>
    <w:uiPriority w:val="0"/>
    <w:rPr>
      <w:color w:val="000000"/>
    </w:rPr>
  </w:style>
  <w:style w:type="character" w:customStyle="1" w:styleId="31">
    <w:name w:val="ListLabel 4"/>
    <w:qFormat/>
    <w:uiPriority w:val="0"/>
    <w:rPr>
      <w:sz w:val="22"/>
      <w:szCs w:val="22"/>
    </w:rPr>
  </w:style>
  <w:style w:type="paragraph" w:customStyle="1" w:styleId="32">
    <w:name w:val="Заголовок"/>
    <w:basedOn w:val="1"/>
    <w:next w:val="3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3">
    <w:name w:val="Основной текст1"/>
    <w:basedOn w:val="1"/>
    <w:qFormat/>
    <w:uiPriority w:val="0"/>
    <w:pPr>
      <w:spacing w:before="0" w:after="140" w:line="288" w:lineRule="auto"/>
    </w:pPr>
  </w:style>
  <w:style w:type="paragraph" w:customStyle="1" w:styleId="34">
    <w:name w:val="Список1"/>
    <w:basedOn w:val="33"/>
    <w:qFormat/>
    <w:uiPriority w:val="0"/>
    <w:rPr>
      <w:rFonts w:cs="Mangal"/>
    </w:rPr>
  </w:style>
  <w:style w:type="paragraph" w:customStyle="1" w:styleId="35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37">
    <w:name w:val="Заглавие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8">
    <w:name w:val="ConsPlusTitle"/>
    <w:qFormat/>
    <w:uiPriority w:val="99"/>
    <w:pPr>
      <w:widowControl w:val="0"/>
      <w:suppressAutoHyphens/>
      <w:bidi w:val="0"/>
      <w:spacing w:line="240" w:lineRule="auto"/>
      <w:jc w:val="left"/>
    </w:pPr>
    <w:rPr>
      <w:rFonts w:eastAsia="Times New Roman" w:cs="Calibri" w:asciiTheme="minorHAnsi" w:hAnsiTheme="minorHAnsi"/>
      <w:b/>
      <w:bCs/>
      <w:color w:val="auto"/>
      <w:sz w:val="22"/>
      <w:szCs w:val="22"/>
      <w:lang w:val="ru-RU" w:eastAsia="ru-RU" w:bidi="ar-SA"/>
    </w:rPr>
  </w:style>
  <w:style w:type="paragraph" w:styleId="39">
    <w:name w:val="No Spacing"/>
    <w:qFormat/>
    <w:uiPriority w:val="1"/>
    <w:pPr>
      <w:widowControl/>
      <w:suppressAutoHyphens/>
      <w:bidi w:val="0"/>
      <w:spacing w:line="240" w:lineRule="auto"/>
      <w:jc w:val="left"/>
    </w:pPr>
    <w:rPr>
      <w:rFonts w:eastAsia="Times New Roman" w:cs="Times New Roman" w:asciiTheme="minorHAnsi" w:hAnsiTheme="minorHAnsi"/>
      <w:color w:val="auto"/>
      <w:sz w:val="22"/>
      <w:szCs w:val="22"/>
      <w:lang w:val="ru-RU" w:eastAsia="ru-RU" w:bidi="ar-SA"/>
    </w:rPr>
  </w:style>
  <w:style w:type="paragraph" w:customStyle="1" w:styleId="40">
    <w:name w:val="Основной текст с отступом1"/>
    <w:basedOn w:val="1"/>
    <w:unhideWhenUsed/>
    <w:qFormat/>
    <w:uiPriority w:val="0"/>
    <w:pPr>
      <w:spacing w:before="0" w:after="0" w:line="240" w:lineRule="auto"/>
      <w:ind w:firstLine="567"/>
    </w:pPr>
    <w:rPr>
      <w:rFonts w:ascii="Times New Roman" w:hAnsi="Times New Roman" w:eastAsia="Times New Roman" w:cs="Times New Roman"/>
      <w:sz w:val="24"/>
      <w:szCs w:val="20"/>
    </w:rPr>
  </w:style>
  <w:style w:type="paragraph" w:styleId="41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2">
    <w:name w:val="Основной текст (2)"/>
    <w:basedOn w:val="1"/>
    <w:qFormat/>
    <w:uiPriority w:val="0"/>
    <w:pPr>
      <w:widowControl w:val="0"/>
      <w:shd w:val="clear" w:color="auto" w:fill="FFFFFF"/>
      <w:spacing w:before="0" w:after="0" w:line="371" w:lineRule="exact"/>
    </w:pPr>
    <w:rPr>
      <w:rFonts w:ascii="Times New Roman" w:hAnsi="Times New Roman" w:eastAsia="Times New Roman" w:cs="Times New Roman"/>
      <w:sz w:val="26"/>
      <w:szCs w:val="26"/>
      <w:lang w:eastAsia="en-US"/>
    </w:rPr>
  </w:style>
  <w:style w:type="paragraph" w:customStyle="1" w:styleId="43">
    <w:name w:val="Заголовок №1"/>
    <w:basedOn w:val="1"/>
    <w:qFormat/>
    <w:uiPriority w:val="0"/>
    <w:pPr>
      <w:widowControl w:val="0"/>
      <w:shd w:val="clear" w:color="auto" w:fill="FFFFFF"/>
      <w:spacing w:before="240" w:after="0"/>
      <w:outlineLvl w:val="0"/>
    </w:pPr>
    <w:rPr>
      <w:rFonts w:ascii="Times New Roman" w:hAnsi="Times New Roman" w:eastAsia="Times New Roman" w:cs="Times New Roman"/>
      <w:w w:val="80"/>
      <w:sz w:val="30"/>
      <w:szCs w:val="30"/>
      <w:lang w:eastAsia="en-US"/>
    </w:rPr>
  </w:style>
  <w:style w:type="paragraph" w:customStyle="1" w:styleId="44">
    <w:name w:val="Содержимое таблицы"/>
    <w:basedOn w:val="1"/>
    <w:unhideWhenUsed/>
    <w:qFormat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1FA66-8B02-45AA-B43B-546448A0AD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ragraphs>41</Paragraphs>
  <TotalTime>21</TotalTime>
  <ScaleCrop>false</ScaleCrop>
  <LinksUpToDate>false</LinksUpToDate>
  <Application>WPS Office_11.2.0.9635_F1E327BC-269C-435d-A152-05C5408002CA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2016-03-11T12:12:00Z</dcterms:created>
  <dc:creator>otdelMOLODEG</dc:creator>
  <cp:lastModifiedBy>Dasha</cp:lastModifiedBy>
  <cp:lastPrinted>2020-08-24T06:54:09Z</cp:lastPrinted>
  <dcterms:modified xsi:type="dcterms:W3CDTF">2020-08-24T07:05:31Z</dcterms:modified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1049-11.2.0.9635</vt:lpwstr>
  </property>
</Properties>
</file>